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7B42" w14:textId="1F22DB3F" w:rsidR="007D5E95" w:rsidRDefault="00A322B7" w:rsidP="00A90C91">
      <w:pPr>
        <w:rPr>
          <w:sz w:val="40"/>
          <w:szCs w:val="40"/>
        </w:rPr>
      </w:pPr>
      <w:bookmarkStart w:id="0" w:name="_GoBack"/>
      <w:bookmarkEnd w:id="0"/>
      <w:r>
        <w:rPr>
          <w:sz w:val="40"/>
          <w:szCs w:val="40"/>
        </w:rPr>
        <w:t xml:space="preserve">LaserHQ Limited </w:t>
      </w:r>
      <w:r w:rsidR="007D5E95">
        <w:rPr>
          <w:sz w:val="40"/>
          <w:szCs w:val="40"/>
        </w:rPr>
        <w:t>Privacy P</w:t>
      </w:r>
      <w:r w:rsidR="009061A2">
        <w:rPr>
          <w:sz w:val="40"/>
          <w:szCs w:val="40"/>
        </w:rPr>
        <w:t xml:space="preserve">rivacy </w:t>
      </w:r>
    </w:p>
    <w:p w14:paraId="7C2EB4E8" w14:textId="5E1E4AB2" w:rsidR="006716BA" w:rsidRPr="006716BA" w:rsidRDefault="006716BA" w:rsidP="006716BA">
      <w:pPr>
        <w:rPr>
          <w:sz w:val="40"/>
          <w:szCs w:val="40"/>
        </w:rPr>
      </w:pPr>
    </w:p>
    <w:p w14:paraId="29DF57E8" w14:textId="41FB38A7" w:rsidR="00A271FD" w:rsidRDefault="007A14CE" w:rsidP="006716BA">
      <w:pPr>
        <w:rPr>
          <w:sz w:val="40"/>
          <w:szCs w:val="40"/>
        </w:rPr>
      </w:pPr>
      <w:r>
        <w:rPr>
          <w:sz w:val="40"/>
          <w:szCs w:val="40"/>
        </w:rPr>
        <w:t xml:space="preserve">At LaserHQ Limited </w:t>
      </w:r>
      <w:r w:rsidR="00A271FD">
        <w:rPr>
          <w:sz w:val="40"/>
          <w:szCs w:val="40"/>
        </w:rPr>
        <w:t xml:space="preserve">client confidentiality and privacy is taken very seriously.  The data you provide </w:t>
      </w:r>
      <w:r w:rsidR="00690315">
        <w:rPr>
          <w:sz w:val="40"/>
          <w:szCs w:val="40"/>
        </w:rPr>
        <w:t xml:space="preserve">is </w:t>
      </w:r>
      <w:r w:rsidR="00A271FD">
        <w:rPr>
          <w:sz w:val="40"/>
          <w:szCs w:val="40"/>
        </w:rPr>
        <w:t>collect</w:t>
      </w:r>
      <w:r w:rsidR="00690315">
        <w:rPr>
          <w:sz w:val="40"/>
          <w:szCs w:val="40"/>
        </w:rPr>
        <w:t>ed</w:t>
      </w:r>
      <w:r w:rsidR="00A271FD">
        <w:rPr>
          <w:sz w:val="40"/>
          <w:szCs w:val="40"/>
        </w:rPr>
        <w:t xml:space="preserve"> from you for the purpose of:-</w:t>
      </w:r>
    </w:p>
    <w:p w14:paraId="343267F1" w14:textId="77777777" w:rsidR="00A271FD" w:rsidRDefault="00A271FD" w:rsidP="006716BA">
      <w:pPr>
        <w:rPr>
          <w:sz w:val="40"/>
          <w:szCs w:val="40"/>
        </w:rPr>
      </w:pPr>
    </w:p>
    <w:p w14:paraId="3E37C7DE" w14:textId="77777777" w:rsidR="00DA325E" w:rsidRDefault="00A271FD" w:rsidP="006716BA">
      <w:pPr>
        <w:pStyle w:val="ListParagraph"/>
        <w:numPr>
          <w:ilvl w:val="0"/>
          <w:numId w:val="1"/>
        </w:numPr>
        <w:rPr>
          <w:sz w:val="40"/>
          <w:szCs w:val="40"/>
        </w:rPr>
      </w:pPr>
      <w:r w:rsidRPr="00E835C1">
        <w:rPr>
          <w:sz w:val="40"/>
          <w:szCs w:val="40"/>
        </w:rPr>
        <w:t>Dealing with your</w:t>
      </w:r>
      <w:r w:rsidR="00E835C1">
        <w:rPr>
          <w:sz w:val="40"/>
          <w:szCs w:val="40"/>
        </w:rPr>
        <w:t xml:space="preserve"> questions accurately.</w:t>
      </w:r>
    </w:p>
    <w:p w14:paraId="21EF5A9D" w14:textId="3F00497E" w:rsidR="00DA325E" w:rsidRDefault="00A271FD" w:rsidP="006716BA">
      <w:pPr>
        <w:pStyle w:val="ListParagraph"/>
        <w:numPr>
          <w:ilvl w:val="0"/>
          <w:numId w:val="1"/>
        </w:numPr>
        <w:rPr>
          <w:sz w:val="40"/>
          <w:szCs w:val="40"/>
        </w:rPr>
      </w:pPr>
      <w:r w:rsidRPr="00DA325E">
        <w:rPr>
          <w:sz w:val="40"/>
          <w:szCs w:val="40"/>
        </w:rPr>
        <w:t>So we can provide you with suitable information about our products and services</w:t>
      </w:r>
      <w:r w:rsidR="00DA325E">
        <w:rPr>
          <w:sz w:val="40"/>
          <w:szCs w:val="40"/>
        </w:rPr>
        <w:t xml:space="preserve"> from time to time.</w:t>
      </w:r>
    </w:p>
    <w:p w14:paraId="569FA59C" w14:textId="09104D6E" w:rsidR="00A271FD" w:rsidRDefault="00A271FD" w:rsidP="006716BA">
      <w:pPr>
        <w:pStyle w:val="ListParagraph"/>
        <w:numPr>
          <w:ilvl w:val="0"/>
          <w:numId w:val="1"/>
        </w:numPr>
        <w:rPr>
          <w:sz w:val="40"/>
          <w:szCs w:val="40"/>
        </w:rPr>
      </w:pPr>
      <w:r w:rsidRPr="00DA325E">
        <w:rPr>
          <w:sz w:val="40"/>
          <w:szCs w:val="40"/>
        </w:rPr>
        <w:t>Adding your details to our online booking system.</w:t>
      </w:r>
    </w:p>
    <w:p w14:paraId="51772297" w14:textId="0A7A6257" w:rsidR="00DA325E" w:rsidRPr="00DA325E" w:rsidRDefault="00DA325E" w:rsidP="006716BA">
      <w:pPr>
        <w:pStyle w:val="ListParagraph"/>
        <w:numPr>
          <w:ilvl w:val="0"/>
          <w:numId w:val="1"/>
        </w:numPr>
        <w:rPr>
          <w:sz w:val="40"/>
          <w:szCs w:val="40"/>
        </w:rPr>
      </w:pPr>
      <w:r>
        <w:rPr>
          <w:sz w:val="40"/>
          <w:szCs w:val="40"/>
        </w:rPr>
        <w:t>Taking payment for our services.</w:t>
      </w:r>
    </w:p>
    <w:p w14:paraId="55A154A5" w14:textId="77777777" w:rsidR="00A271FD" w:rsidRDefault="00A271FD" w:rsidP="006716BA">
      <w:pPr>
        <w:rPr>
          <w:sz w:val="40"/>
          <w:szCs w:val="40"/>
        </w:rPr>
      </w:pPr>
    </w:p>
    <w:p w14:paraId="74DBC52E" w14:textId="06AACE30" w:rsidR="00B55F58" w:rsidRDefault="00A271FD" w:rsidP="006716BA">
      <w:pPr>
        <w:rPr>
          <w:sz w:val="40"/>
          <w:szCs w:val="40"/>
        </w:rPr>
      </w:pPr>
      <w:r>
        <w:rPr>
          <w:sz w:val="40"/>
          <w:szCs w:val="40"/>
        </w:rPr>
        <w:t>By using our website you are agreeing to the collection and use of your personal information.</w:t>
      </w:r>
    </w:p>
    <w:p w14:paraId="5D18D39B" w14:textId="77777777" w:rsidR="00B55F58" w:rsidRDefault="00B55F58" w:rsidP="006716BA">
      <w:pPr>
        <w:rPr>
          <w:sz w:val="40"/>
          <w:szCs w:val="40"/>
        </w:rPr>
      </w:pPr>
    </w:p>
    <w:p w14:paraId="26DF28A3" w14:textId="41E6652D" w:rsidR="006716BA" w:rsidRPr="006716BA" w:rsidRDefault="006716BA" w:rsidP="006716BA">
      <w:pPr>
        <w:rPr>
          <w:sz w:val="40"/>
          <w:szCs w:val="40"/>
        </w:rPr>
      </w:pPr>
      <w:r w:rsidRPr="006716BA">
        <w:rPr>
          <w:sz w:val="40"/>
          <w:szCs w:val="40"/>
        </w:rPr>
        <w:t xml:space="preserve">You can be assured that all enquiries </w:t>
      </w:r>
      <w:r w:rsidR="009A706C">
        <w:rPr>
          <w:sz w:val="40"/>
          <w:szCs w:val="40"/>
        </w:rPr>
        <w:t xml:space="preserve">will be </w:t>
      </w:r>
      <w:r w:rsidRPr="006716BA">
        <w:rPr>
          <w:sz w:val="40"/>
          <w:szCs w:val="40"/>
        </w:rPr>
        <w:t xml:space="preserve">treated in the strictest confidence expected of medical and </w:t>
      </w:r>
      <w:r w:rsidR="009D31E3">
        <w:rPr>
          <w:sz w:val="40"/>
          <w:szCs w:val="40"/>
        </w:rPr>
        <w:t xml:space="preserve">healthcare </w:t>
      </w:r>
      <w:r w:rsidRPr="006716BA">
        <w:rPr>
          <w:sz w:val="40"/>
          <w:szCs w:val="40"/>
        </w:rPr>
        <w:t xml:space="preserve"> </w:t>
      </w:r>
      <w:r w:rsidR="009D31E3">
        <w:rPr>
          <w:sz w:val="40"/>
          <w:szCs w:val="40"/>
        </w:rPr>
        <w:t>professionals</w:t>
      </w:r>
      <w:r w:rsidRPr="006716BA">
        <w:rPr>
          <w:sz w:val="40"/>
          <w:szCs w:val="40"/>
        </w:rPr>
        <w:t xml:space="preserve">. </w:t>
      </w:r>
    </w:p>
    <w:p w14:paraId="5A26AE89" w14:textId="77777777" w:rsidR="006716BA" w:rsidRPr="006716BA" w:rsidRDefault="006716BA" w:rsidP="006716BA">
      <w:pPr>
        <w:rPr>
          <w:sz w:val="40"/>
          <w:szCs w:val="40"/>
        </w:rPr>
      </w:pPr>
    </w:p>
    <w:p w14:paraId="23DC3EE0" w14:textId="6E90807E" w:rsidR="006716BA" w:rsidRDefault="006716BA" w:rsidP="006716BA">
      <w:pPr>
        <w:rPr>
          <w:sz w:val="40"/>
          <w:szCs w:val="40"/>
        </w:rPr>
      </w:pPr>
      <w:r w:rsidRPr="006716BA">
        <w:rPr>
          <w:sz w:val="40"/>
          <w:szCs w:val="40"/>
        </w:rPr>
        <w:t>Patient Consent for Text and Email Message Communication (GDPR)</w:t>
      </w:r>
      <w:r w:rsidR="00734CAA">
        <w:rPr>
          <w:sz w:val="40"/>
          <w:szCs w:val="40"/>
        </w:rPr>
        <w:t xml:space="preserve">. </w:t>
      </w:r>
      <w:r w:rsidR="00B55F58">
        <w:rPr>
          <w:sz w:val="40"/>
          <w:szCs w:val="40"/>
        </w:rPr>
        <w:t xml:space="preserve">LaserHQ Limited </w:t>
      </w:r>
      <w:r w:rsidRPr="006716BA">
        <w:rPr>
          <w:sz w:val="40"/>
          <w:szCs w:val="40"/>
        </w:rPr>
        <w:t xml:space="preserve">wishes to expand its methods of communication with patients which is to include text reminder services and email correspondence. Patient privacy is extremely important to us and Data Protection law </w:t>
      </w:r>
      <w:r w:rsidR="002F51B8">
        <w:rPr>
          <w:sz w:val="40"/>
          <w:szCs w:val="40"/>
        </w:rPr>
        <w:t>has recently changed.</w:t>
      </w:r>
    </w:p>
    <w:p w14:paraId="389E5923" w14:textId="77777777" w:rsidR="00887D20" w:rsidRPr="006716BA" w:rsidRDefault="00887D20" w:rsidP="006716BA">
      <w:pPr>
        <w:rPr>
          <w:sz w:val="40"/>
          <w:szCs w:val="40"/>
        </w:rPr>
      </w:pPr>
    </w:p>
    <w:p w14:paraId="5364DCFC" w14:textId="58CF1FB6" w:rsidR="006716BA" w:rsidRPr="006716BA" w:rsidRDefault="006716BA" w:rsidP="006716BA">
      <w:pPr>
        <w:rPr>
          <w:sz w:val="40"/>
          <w:szCs w:val="40"/>
        </w:rPr>
      </w:pPr>
      <w:r w:rsidRPr="006716BA">
        <w:rPr>
          <w:sz w:val="40"/>
          <w:szCs w:val="40"/>
        </w:rPr>
        <w:lastRenderedPageBreak/>
        <w:t>On the 25th May 2018 the General Data Protection Regulation, known as GDPR, c</w:t>
      </w:r>
      <w:r w:rsidR="00887D20">
        <w:rPr>
          <w:sz w:val="40"/>
          <w:szCs w:val="40"/>
        </w:rPr>
        <w:t>ame</w:t>
      </w:r>
      <w:r w:rsidRPr="006716BA">
        <w:rPr>
          <w:sz w:val="40"/>
          <w:szCs w:val="40"/>
        </w:rPr>
        <w:t xml:space="preserve"> into effect. GDPR imposes additional obligations on organisations and gives you extra rights around how your data is used.</w:t>
      </w:r>
    </w:p>
    <w:p w14:paraId="5F7E7F92" w14:textId="77777777" w:rsidR="006716BA" w:rsidRPr="006716BA" w:rsidRDefault="006716BA" w:rsidP="006716BA">
      <w:pPr>
        <w:rPr>
          <w:sz w:val="40"/>
          <w:szCs w:val="40"/>
        </w:rPr>
      </w:pPr>
    </w:p>
    <w:p w14:paraId="4D228079" w14:textId="7C04009E" w:rsidR="00A90C91" w:rsidRPr="007D5E95" w:rsidRDefault="006716BA" w:rsidP="00A90C91">
      <w:pPr>
        <w:rPr>
          <w:sz w:val="40"/>
          <w:szCs w:val="40"/>
        </w:rPr>
      </w:pPr>
      <w:r w:rsidRPr="006716BA">
        <w:rPr>
          <w:sz w:val="40"/>
          <w:szCs w:val="40"/>
        </w:rPr>
        <w:t xml:space="preserve">We want you to know that </w:t>
      </w:r>
      <w:r w:rsidR="00B55F58">
        <w:rPr>
          <w:sz w:val="40"/>
          <w:szCs w:val="40"/>
        </w:rPr>
        <w:t>LaserHQ Limited</w:t>
      </w:r>
      <w:r w:rsidRPr="006716BA">
        <w:rPr>
          <w:sz w:val="40"/>
          <w:szCs w:val="40"/>
        </w:rPr>
        <w:t xml:space="preserve"> respects the information we hold and that we take the security of your information very seriously and would never pass on your information to any third parties. Your contact details will be solely used in relation to </w:t>
      </w:r>
      <w:r w:rsidR="007D78D1">
        <w:rPr>
          <w:sz w:val="40"/>
          <w:szCs w:val="40"/>
        </w:rPr>
        <w:t xml:space="preserve">treatment </w:t>
      </w:r>
      <w:r w:rsidRPr="006716BA">
        <w:rPr>
          <w:sz w:val="40"/>
          <w:szCs w:val="40"/>
        </w:rPr>
        <w:t xml:space="preserve">services offered by </w:t>
      </w:r>
      <w:r w:rsidR="00B55F58">
        <w:rPr>
          <w:sz w:val="40"/>
          <w:szCs w:val="40"/>
        </w:rPr>
        <w:t xml:space="preserve">LaserHQ Limited </w:t>
      </w:r>
      <w:r w:rsidRPr="006716BA">
        <w:rPr>
          <w:sz w:val="40"/>
          <w:szCs w:val="40"/>
        </w:rPr>
        <w:t xml:space="preserve">and you can choose to opt out at any time by contacting </w:t>
      </w:r>
      <w:r w:rsidR="009A706C">
        <w:rPr>
          <w:sz w:val="40"/>
          <w:szCs w:val="40"/>
        </w:rPr>
        <w:t>us.</w:t>
      </w:r>
    </w:p>
    <w:p w14:paraId="3FA7840A" w14:textId="77777777" w:rsidR="00A90C91" w:rsidRPr="007D5E95" w:rsidRDefault="00A90C91" w:rsidP="00A90C91">
      <w:pPr>
        <w:rPr>
          <w:sz w:val="40"/>
          <w:szCs w:val="40"/>
        </w:rPr>
      </w:pPr>
    </w:p>
    <w:p w14:paraId="1881448F" w14:textId="2045D867" w:rsidR="00371BAC" w:rsidRDefault="00BB0966" w:rsidP="00371BAC">
      <w:pPr>
        <w:rPr>
          <w:sz w:val="40"/>
          <w:szCs w:val="40"/>
        </w:rPr>
      </w:pPr>
      <w:r>
        <w:rPr>
          <w:sz w:val="40"/>
          <w:szCs w:val="40"/>
        </w:rPr>
        <w:t xml:space="preserve">We are </w:t>
      </w:r>
      <w:r w:rsidR="00A90C91" w:rsidRPr="007D5E95">
        <w:rPr>
          <w:sz w:val="40"/>
          <w:szCs w:val="40"/>
        </w:rPr>
        <w:t xml:space="preserve">committed to </w:t>
      </w:r>
      <w:r>
        <w:rPr>
          <w:sz w:val="40"/>
          <w:szCs w:val="40"/>
        </w:rPr>
        <w:t>protecting</w:t>
      </w:r>
      <w:r w:rsidR="00371BAC" w:rsidRPr="007D5E95">
        <w:rPr>
          <w:sz w:val="40"/>
          <w:szCs w:val="40"/>
        </w:rPr>
        <w:t xml:space="preserve"> your privacy</w:t>
      </w:r>
      <w:r>
        <w:rPr>
          <w:sz w:val="40"/>
          <w:szCs w:val="40"/>
        </w:rPr>
        <w:t xml:space="preserve"> and will only ever </w:t>
      </w:r>
      <w:r w:rsidR="00371BAC" w:rsidRPr="007D5E95">
        <w:rPr>
          <w:sz w:val="40"/>
          <w:szCs w:val="40"/>
        </w:rPr>
        <w:t>use the information that we collect about you lawfully (in accordance with General Data Protection Regulations 25/5/18).</w:t>
      </w:r>
    </w:p>
    <w:p w14:paraId="430B8105" w14:textId="4DAC8BDD" w:rsidR="00610AC7" w:rsidRPr="00610AC7" w:rsidRDefault="00610AC7" w:rsidP="00610AC7">
      <w:pPr>
        <w:rPr>
          <w:sz w:val="40"/>
          <w:szCs w:val="40"/>
        </w:rPr>
      </w:pPr>
    </w:p>
    <w:p w14:paraId="55203C0E" w14:textId="7E807474" w:rsidR="00610AC7" w:rsidRPr="00610AC7" w:rsidRDefault="00610AC7" w:rsidP="00610AC7">
      <w:pPr>
        <w:rPr>
          <w:sz w:val="40"/>
          <w:szCs w:val="40"/>
        </w:rPr>
      </w:pPr>
      <w:r w:rsidRPr="00610AC7">
        <w:rPr>
          <w:sz w:val="40"/>
          <w:szCs w:val="40"/>
        </w:rPr>
        <w:t xml:space="preserve">Your information </w:t>
      </w:r>
      <w:r w:rsidR="00C85230">
        <w:rPr>
          <w:sz w:val="40"/>
          <w:szCs w:val="40"/>
        </w:rPr>
        <w:t xml:space="preserve">will be </w:t>
      </w:r>
      <w:r w:rsidRPr="00610AC7">
        <w:rPr>
          <w:sz w:val="40"/>
          <w:szCs w:val="40"/>
        </w:rPr>
        <w:t xml:space="preserve">securely stored </w:t>
      </w:r>
      <w:r w:rsidR="00F73476">
        <w:rPr>
          <w:sz w:val="40"/>
          <w:szCs w:val="40"/>
        </w:rPr>
        <w:t xml:space="preserve">at our Clinic locations. </w:t>
      </w:r>
      <w:r w:rsidRPr="00610AC7">
        <w:rPr>
          <w:sz w:val="40"/>
          <w:szCs w:val="40"/>
        </w:rPr>
        <w:t>We keep</w:t>
      </w:r>
      <w:r w:rsidR="00F73476">
        <w:rPr>
          <w:sz w:val="40"/>
          <w:szCs w:val="40"/>
        </w:rPr>
        <w:t xml:space="preserve"> consultation forms until you have completed your treatments and we</w:t>
      </w:r>
      <w:r w:rsidRPr="00610AC7">
        <w:rPr>
          <w:sz w:val="40"/>
          <w:szCs w:val="40"/>
        </w:rPr>
        <w:t xml:space="preserve"> will then d</w:t>
      </w:r>
      <w:r w:rsidR="005A29F7">
        <w:rPr>
          <w:sz w:val="40"/>
          <w:szCs w:val="40"/>
        </w:rPr>
        <w:t>estroy by shredding and dispos</w:t>
      </w:r>
      <w:r w:rsidR="009A706C">
        <w:rPr>
          <w:sz w:val="40"/>
          <w:szCs w:val="40"/>
        </w:rPr>
        <w:t xml:space="preserve">ing of </w:t>
      </w:r>
      <w:r w:rsidR="005A29F7">
        <w:rPr>
          <w:sz w:val="40"/>
          <w:szCs w:val="40"/>
        </w:rPr>
        <w:t xml:space="preserve"> your information.</w:t>
      </w:r>
      <w:r w:rsidRPr="00610AC7">
        <w:rPr>
          <w:sz w:val="40"/>
          <w:szCs w:val="40"/>
        </w:rPr>
        <w:t xml:space="preserve"> </w:t>
      </w:r>
    </w:p>
    <w:p w14:paraId="10BD5DE6" w14:textId="1ACF754A" w:rsidR="00610AC7" w:rsidRPr="00610AC7" w:rsidRDefault="00610AC7" w:rsidP="00610AC7">
      <w:pPr>
        <w:rPr>
          <w:sz w:val="40"/>
          <w:szCs w:val="40"/>
        </w:rPr>
      </w:pPr>
      <w:r w:rsidRPr="00610AC7">
        <w:rPr>
          <w:sz w:val="40"/>
          <w:szCs w:val="40"/>
        </w:rPr>
        <w:t xml:space="preserve"> </w:t>
      </w:r>
    </w:p>
    <w:p w14:paraId="4BC7FAB3" w14:textId="77777777" w:rsidR="00610AC7" w:rsidRPr="00610AC7" w:rsidRDefault="00610AC7" w:rsidP="00610AC7">
      <w:pPr>
        <w:rPr>
          <w:sz w:val="40"/>
          <w:szCs w:val="40"/>
        </w:rPr>
      </w:pPr>
      <w:r w:rsidRPr="00610AC7">
        <w:rPr>
          <w:sz w:val="40"/>
          <w:szCs w:val="40"/>
        </w:rPr>
        <w:t>Under data protection law, you have rights including:</w:t>
      </w:r>
    </w:p>
    <w:p w14:paraId="51E97D11" w14:textId="77777777" w:rsidR="00610AC7" w:rsidRPr="00610AC7" w:rsidRDefault="00610AC7" w:rsidP="00610AC7">
      <w:pPr>
        <w:rPr>
          <w:sz w:val="40"/>
          <w:szCs w:val="40"/>
        </w:rPr>
      </w:pPr>
      <w:r w:rsidRPr="00610AC7">
        <w:rPr>
          <w:sz w:val="40"/>
          <w:szCs w:val="40"/>
        </w:rPr>
        <w:t>Your right of access - You have the right to ask us for copies of your personal information.</w:t>
      </w:r>
    </w:p>
    <w:p w14:paraId="056FDF6E" w14:textId="77777777" w:rsidR="00610AC7" w:rsidRPr="00610AC7" w:rsidRDefault="00610AC7" w:rsidP="00610AC7">
      <w:pPr>
        <w:rPr>
          <w:sz w:val="40"/>
          <w:szCs w:val="40"/>
        </w:rPr>
      </w:pPr>
      <w:r w:rsidRPr="00610AC7">
        <w:rPr>
          <w:sz w:val="40"/>
          <w:szCs w:val="40"/>
        </w:rPr>
        <w:t xml:space="preserve">Your right to rectification - You have the right to ask us to rectify information you think is inaccurate. You also </w:t>
      </w:r>
      <w:r w:rsidRPr="00610AC7">
        <w:rPr>
          <w:sz w:val="40"/>
          <w:szCs w:val="40"/>
        </w:rPr>
        <w:lastRenderedPageBreak/>
        <w:t>have the right to ask us to complete information you think is incomplete.</w:t>
      </w:r>
    </w:p>
    <w:p w14:paraId="2FDB21CE" w14:textId="77777777" w:rsidR="00610AC7" w:rsidRPr="00610AC7" w:rsidRDefault="00610AC7" w:rsidP="00610AC7">
      <w:pPr>
        <w:rPr>
          <w:sz w:val="40"/>
          <w:szCs w:val="40"/>
        </w:rPr>
      </w:pPr>
      <w:r w:rsidRPr="00610AC7">
        <w:rPr>
          <w:sz w:val="40"/>
          <w:szCs w:val="40"/>
        </w:rPr>
        <w:t>Your right to erasure - You have the right to ask us to erase your personal information in certain circumstances.</w:t>
      </w:r>
    </w:p>
    <w:p w14:paraId="04ACA113" w14:textId="77777777" w:rsidR="00610AC7" w:rsidRPr="00610AC7" w:rsidRDefault="00610AC7" w:rsidP="00610AC7">
      <w:pPr>
        <w:rPr>
          <w:sz w:val="40"/>
          <w:szCs w:val="40"/>
        </w:rPr>
      </w:pPr>
      <w:r w:rsidRPr="00610AC7">
        <w:rPr>
          <w:sz w:val="40"/>
          <w:szCs w:val="40"/>
        </w:rPr>
        <w:t>Your right to restriction of processing - You have the right to ask us to restrict the processing of your information in certain circumstances.</w:t>
      </w:r>
    </w:p>
    <w:p w14:paraId="6DAC0315" w14:textId="77777777" w:rsidR="00610AC7" w:rsidRPr="00610AC7" w:rsidRDefault="00610AC7" w:rsidP="00610AC7">
      <w:pPr>
        <w:rPr>
          <w:sz w:val="40"/>
          <w:szCs w:val="40"/>
        </w:rPr>
      </w:pPr>
      <w:r w:rsidRPr="00610AC7">
        <w:rPr>
          <w:sz w:val="40"/>
          <w:szCs w:val="40"/>
        </w:rPr>
        <w:t>Your right to object to processing - You have the the right to object to the processing of your personal data in certain circumstances.</w:t>
      </w:r>
    </w:p>
    <w:p w14:paraId="7AFF2AC5" w14:textId="77777777" w:rsidR="00610AC7" w:rsidRPr="00610AC7" w:rsidRDefault="00610AC7" w:rsidP="00610AC7">
      <w:pPr>
        <w:rPr>
          <w:sz w:val="40"/>
          <w:szCs w:val="40"/>
        </w:rPr>
      </w:pPr>
      <w:r w:rsidRPr="00610AC7">
        <w:rPr>
          <w:sz w:val="40"/>
          <w:szCs w:val="40"/>
        </w:rPr>
        <w:t>Your right to data portability - You have the right to ask that we transfer the information you gave us to another organisation, or to you, in certain circumstances.</w:t>
      </w:r>
    </w:p>
    <w:p w14:paraId="13CBA148" w14:textId="2C3C1A4A" w:rsidR="00610AC7" w:rsidRPr="00610AC7" w:rsidRDefault="00610AC7" w:rsidP="00610AC7">
      <w:pPr>
        <w:rPr>
          <w:sz w:val="40"/>
          <w:szCs w:val="40"/>
        </w:rPr>
      </w:pPr>
      <w:r w:rsidRPr="00610AC7">
        <w:rPr>
          <w:sz w:val="40"/>
          <w:szCs w:val="40"/>
        </w:rPr>
        <w:t>You are not required to pay any charge for exercising your rights. If you make a request, we have one month to respond to you.</w:t>
      </w:r>
      <w:r w:rsidR="005A29F7">
        <w:rPr>
          <w:sz w:val="40"/>
          <w:szCs w:val="40"/>
        </w:rPr>
        <w:t xml:space="preserve"> </w:t>
      </w:r>
      <w:r w:rsidRPr="00610AC7">
        <w:rPr>
          <w:sz w:val="40"/>
          <w:szCs w:val="40"/>
        </w:rPr>
        <w:t xml:space="preserve">Please contact us at </w:t>
      </w:r>
      <w:hyperlink r:id="rId5" w:history="1">
        <w:r w:rsidR="007C7462" w:rsidRPr="00B03F08">
          <w:rPr>
            <w:rStyle w:val="Hyperlink"/>
            <w:sz w:val="40"/>
            <w:szCs w:val="40"/>
          </w:rPr>
          <w:t>laserhqmanchester@gmail.com</w:t>
        </w:r>
      </w:hyperlink>
      <w:r w:rsidR="007C7462">
        <w:rPr>
          <w:sz w:val="40"/>
          <w:szCs w:val="40"/>
        </w:rPr>
        <w:t xml:space="preserve"> if</w:t>
      </w:r>
      <w:r w:rsidRPr="00610AC7">
        <w:rPr>
          <w:sz w:val="40"/>
          <w:szCs w:val="40"/>
        </w:rPr>
        <w:t xml:space="preserve"> you wish to make a request.</w:t>
      </w:r>
    </w:p>
    <w:p w14:paraId="0262B4B0" w14:textId="0080480F" w:rsidR="00610AC7" w:rsidRPr="00610AC7" w:rsidRDefault="00610AC7" w:rsidP="00610AC7">
      <w:pPr>
        <w:rPr>
          <w:sz w:val="40"/>
          <w:szCs w:val="40"/>
        </w:rPr>
      </w:pPr>
      <w:r w:rsidRPr="00610AC7">
        <w:rPr>
          <w:sz w:val="40"/>
          <w:szCs w:val="40"/>
        </w:rPr>
        <w:t xml:space="preserve"> </w:t>
      </w:r>
    </w:p>
    <w:p w14:paraId="1FBA8102" w14:textId="77777777" w:rsidR="00610AC7" w:rsidRPr="00610AC7" w:rsidRDefault="00610AC7" w:rsidP="00610AC7">
      <w:pPr>
        <w:rPr>
          <w:sz w:val="40"/>
          <w:szCs w:val="40"/>
        </w:rPr>
      </w:pPr>
      <w:r w:rsidRPr="00610AC7">
        <w:rPr>
          <w:sz w:val="40"/>
          <w:szCs w:val="40"/>
        </w:rPr>
        <w:t>How to complain</w:t>
      </w:r>
    </w:p>
    <w:p w14:paraId="6D09DE35" w14:textId="77777777" w:rsidR="008C5095" w:rsidRDefault="00610AC7" w:rsidP="00610AC7">
      <w:pPr>
        <w:rPr>
          <w:sz w:val="40"/>
          <w:szCs w:val="40"/>
        </w:rPr>
      </w:pPr>
      <w:r w:rsidRPr="00610AC7">
        <w:rPr>
          <w:sz w:val="40"/>
          <w:szCs w:val="40"/>
        </w:rPr>
        <w:t>You can also complain to the ICO if you are unhappy with how we have used your data.</w:t>
      </w:r>
    </w:p>
    <w:p w14:paraId="36B09A1C" w14:textId="70A46028" w:rsidR="00610AC7" w:rsidRPr="00610AC7" w:rsidRDefault="00610AC7" w:rsidP="00610AC7">
      <w:pPr>
        <w:rPr>
          <w:sz w:val="40"/>
          <w:szCs w:val="40"/>
        </w:rPr>
      </w:pPr>
      <w:r w:rsidRPr="00610AC7">
        <w:rPr>
          <w:sz w:val="40"/>
          <w:szCs w:val="40"/>
        </w:rPr>
        <w:t xml:space="preserve">The ICO’s address:            </w:t>
      </w:r>
    </w:p>
    <w:p w14:paraId="3014F2EC" w14:textId="77777777" w:rsidR="00610AC7" w:rsidRPr="00610AC7" w:rsidRDefault="00610AC7" w:rsidP="00610AC7">
      <w:pPr>
        <w:rPr>
          <w:sz w:val="40"/>
          <w:szCs w:val="40"/>
        </w:rPr>
      </w:pPr>
      <w:r w:rsidRPr="00610AC7">
        <w:rPr>
          <w:sz w:val="40"/>
          <w:szCs w:val="40"/>
        </w:rPr>
        <w:t>Information Commissioner’s Office</w:t>
      </w:r>
    </w:p>
    <w:p w14:paraId="2EB81DE7" w14:textId="77777777" w:rsidR="00610AC7" w:rsidRPr="00610AC7" w:rsidRDefault="00610AC7" w:rsidP="00610AC7">
      <w:pPr>
        <w:rPr>
          <w:sz w:val="40"/>
          <w:szCs w:val="40"/>
        </w:rPr>
      </w:pPr>
      <w:r w:rsidRPr="00610AC7">
        <w:rPr>
          <w:sz w:val="40"/>
          <w:szCs w:val="40"/>
        </w:rPr>
        <w:t>Wycliffe House</w:t>
      </w:r>
    </w:p>
    <w:p w14:paraId="685FFC69" w14:textId="77777777" w:rsidR="00610AC7" w:rsidRPr="00610AC7" w:rsidRDefault="00610AC7" w:rsidP="00610AC7">
      <w:pPr>
        <w:rPr>
          <w:sz w:val="40"/>
          <w:szCs w:val="40"/>
        </w:rPr>
      </w:pPr>
      <w:r w:rsidRPr="00610AC7">
        <w:rPr>
          <w:sz w:val="40"/>
          <w:szCs w:val="40"/>
        </w:rPr>
        <w:t>Water Lane</w:t>
      </w:r>
    </w:p>
    <w:p w14:paraId="45632BA6" w14:textId="77777777" w:rsidR="00610AC7" w:rsidRPr="00610AC7" w:rsidRDefault="00610AC7" w:rsidP="00610AC7">
      <w:pPr>
        <w:rPr>
          <w:sz w:val="40"/>
          <w:szCs w:val="40"/>
        </w:rPr>
      </w:pPr>
      <w:r w:rsidRPr="00610AC7">
        <w:rPr>
          <w:sz w:val="40"/>
          <w:szCs w:val="40"/>
        </w:rPr>
        <w:lastRenderedPageBreak/>
        <w:t>Wilmslow</w:t>
      </w:r>
    </w:p>
    <w:p w14:paraId="088E618A" w14:textId="77777777" w:rsidR="00610AC7" w:rsidRPr="00610AC7" w:rsidRDefault="00610AC7" w:rsidP="00610AC7">
      <w:pPr>
        <w:rPr>
          <w:sz w:val="40"/>
          <w:szCs w:val="40"/>
        </w:rPr>
      </w:pPr>
      <w:r w:rsidRPr="00610AC7">
        <w:rPr>
          <w:sz w:val="40"/>
          <w:szCs w:val="40"/>
        </w:rPr>
        <w:t>Cheshire</w:t>
      </w:r>
    </w:p>
    <w:p w14:paraId="5940A3A1" w14:textId="77777777" w:rsidR="00610AC7" w:rsidRPr="00610AC7" w:rsidRDefault="00610AC7" w:rsidP="00610AC7">
      <w:pPr>
        <w:rPr>
          <w:sz w:val="40"/>
          <w:szCs w:val="40"/>
        </w:rPr>
      </w:pPr>
      <w:r w:rsidRPr="00610AC7">
        <w:rPr>
          <w:sz w:val="40"/>
          <w:szCs w:val="40"/>
        </w:rPr>
        <w:t>SK9 5AF</w:t>
      </w:r>
    </w:p>
    <w:p w14:paraId="1FD22FAE" w14:textId="77777777" w:rsidR="00610AC7" w:rsidRPr="00610AC7" w:rsidRDefault="00610AC7" w:rsidP="00610AC7">
      <w:pPr>
        <w:rPr>
          <w:sz w:val="40"/>
          <w:szCs w:val="40"/>
        </w:rPr>
      </w:pPr>
      <w:r w:rsidRPr="00610AC7">
        <w:rPr>
          <w:sz w:val="40"/>
          <w:szCs w:val="40"/>
        </w:rPr>
        <w:t>Helpline number: 0303 123 1113</w:t>
      </w:r>
    </w:p>
    <w:p w14:paraId="5D7BF808" w14:textId="77777777" w:rsidR="00610AC7" w:rsidRPr="00610AC7" w:rsidRDefault="00610AC7" w:rsidP="00610AC7">
      <w:pPr>
        <w:rPr>
          <w:sz w:val="40"/>
          <w:szCs w:val="40"/>
        </w:rPr>
      </w:pPr>
      <w:r w:rsidRPr="00610AC7">
        <w:rPr>
          <w:sz w:val="40"/>
          <w:szCs w:val="40"/>
        </w:rPr>
        <w:t xml:space="preserve"> </w:t>
      </w:r>
    </w:p>
    <w:p w14:paraId="7B7EEDC7" w14:textId="1F4A612F" w:rsidR="00610AC7" w:rsidRPr="007D5E95" w:rsidRDefault="00610AC7">
      <w:pPr>
        <w:rPr>
          <w:sz w:val="40"/>
          <w:szCs w:val="40"/>
        </w:rPr>
      </w:pPr>
    </w:p>
    <w:sectPr w:rsidR="00610AC7" w:rsidRPr="007D5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B377F"/>
    <w:multiLevelType w:val="hybridMultilevel"/>
    <w:tmpl w:val="A1FCEC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69"/>
    <w:rsid w:val="0013157A"/>
    <w:rsid w:val="002F51B8"/>
    <w:rsid w:val="00371BAC"/>
    <w:rsid w:val="00413360"/>
    <w:rsid w:val="00477D53"/>
    <w:rsid w:val="004C2469"/>
    <w:rsid w:val="00571523"/>
    <w:rsid w:val="005A29F7"/>
    <w:rsid w:val="00610AC7"/>
    <w:rsid w:val="00624941"/>
    <w:rsid w:val="006716BA"/>
    <w:rsid w:val="00690315"/>
    <w:rsid w:val="006C1381"/>
    <w:rsid w:val="00734CAA"/>
    <w:rsid w:val="0073645D"/>
    <w:rsid w:val="00762770"/>
    <w:rsid w:val="007844B8"/>
    <w:rsid w:val="007A14CE"/>
    <w:rsid w:val="007C7462"/>
    <w:rsid w:val="007D5E95"/>
    <w:rsid w:val="007D78D1"/>
    <w:rsid w:val="00887D20"/>
    <w:rsid w:val="008C5095"/>
    <w:rsid w:val="009061A2"/>
    <w:rsid w:val="009A706C"/>
    <w:rsid w:val="009D31E3"/>
    <w:rsid w:val="00A271FD"/>
    <w:rsid w:val="00A322B7"/>
    <w:rsid w:val="00A545BF"/>
    <w:rsid w:val="00A90C91"/>
    <w:rsid w:val="00B55F58"/>
    <w:rsid w:val="00BB0966"/>
    <w:rsid w:val="00C85230"/>
    <w:rsid w:val="00D133DC"/>
    <w:rsid w:val="00D67755"/>
    <w:rsid w:val="00DA325E"/>
    <w:rsid w:val="00E835C1"/>
    <w:rsid w:val="00EB4554"/>
    <w:rsid w:val="00EB6FF4"/>
    <w:rsid w:val="00F73476"/>
    <w:rsid w:val="00F8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ED5348"/>
  <w15:chartTrackingRefBased/>
  <w15:docId w15:val="{603B14C5-66FB-4F45-8013-23EB5A11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966"/>
    <w:rPr>
      <w:color w:val="0563C1" w:themeColor="hyperlink"/>
      <w:u w:val="single"/>
    </w:rPr>
  </w:style>
  <w:style w:type="character" w:styleId="UnresolvedMention">
    <w:name w:val="Unresolved Mention"/>
    <w:basedOn w:val="DefaultParagraphFont"/>
    <w:uiPriority w:val="99"/>
    <w:semiHidden/>
    <w:unhideWhenUsed/>
    <w:rsid w:val="00BB0966"/>
    <w:rPr>
      <w:color w:val="605E5C"/>
      <w:shd w:val="clear" w:color="auto" w:fill="E1DFDD"/>
    </w:rPr>
  </w:style>
  <w:style w:type="paragraph" w:styleId="ListParagraph">
    <w:name w:val="List Paragraph"/>
    <w:basedOn w:val="Normal"/>
    <w:uiPriority w:val="34"/>
    <w:qFormat/>
    <w:rsid w:val="00E8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serhqmanches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Unsworth</dc:creator>
  <cp:keywords/>
  <dc:description/>
  <cp:lastModifiedBy>Victoria Unsworth</cp:lastModifiedBy>
  <cp:revision>2</cp:revision>
  <dcterms:created xsi:type="dcterms:W3CDTF">2019-04-18T12:01:00Z</dcterms:created>
  <dcterms:modified xsi:type="dcterms:W3CDTF">2019-04-18T12:01:00Z</dcterms:modified>
</cp:coreProperties>
</file>